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D6C" w:rsidRPr="001B7D6C" w:rsidRDefault="001B7D6C" w:rsidP="001B7D6C">
      <w:pPr>
        <w:jc w:val="center"/>
        <w:rPr>
          <w:b/>
        </w:rPr>
      </w:pPr>
      <w:bookmarkStart w:id="0" w:name="_AMO_315177746"/>
      <w:bookmarkStart w:id="1" w:name="_AMO_720246880"/>
      <w:r w:rsidRPr="001B7D6C">
        <w:rPr>
          <w:b/>
        </w:rPr>
        <w:t>Table Analysis</w:t>
      </w:r>
      <w:bookmarkEnd w:id="1"/>
    </w:p>
    <w:bookmarkEnd w:id="0"/>
    <w:p w:rsidR="001B7D6C" w:rsidRDefault="001B7D6C" w:rsidP="001B7D6C">
      <w:pPr>
        <w:jc w:val="center"/>
      </w:pPr>
      <w:r>
        <w:t>Results</w:t>
      </w:r>
    </w:p>
    <w:p w:rsidR="00BD32CA" w:rsidRDefault="001B7D6C" w:rsidP="001B7D6C">
      <w:pPr>
        <w:jc w:val="center"/>
      </w:pPr>
      <w:r>
        <w:t>The FREQ Procedure</w:t>
      </w:r>
    </w:p>
    <w:p w:rsidR="001B7D6C" w:rsidRDefault="001B7D6C" w:rsidP="001B7D6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92"/>
        <w:gridCol w:w="1153"/>
        <w:gridCol w:w="718"/>
        <w:gridCol w:w="718"/>
        <w:gridCol w:w="669"/>
      </w:tblGrid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5"/>
            <w:vAlign w:val="center"/>
          </w:tcPr>
          <w:p w:rsidR="001B7D6C" w:rsidRDefault="001B7D6C" w:rsidP="00A579EE">
            <w:pPr>
              <w:jc w:val="center"/>
            </w:pPr>
            <w:bookmarkStart w:id="2" w:name="_AMO_818039501"/>
            <w:r>
              <w:t>Table of IUSAGE by SEX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2"/>
            <w:vMerge w:val="restart"/>
            <w:vAlign w:val="bottom"/>
          </w:tcPr>
          <w:p w:rsidR="001B7D6C" w:rsidRDefault="001B7D6C" w:rsidP="00A579EE">
            <w:pPr>
              <w:jc w:val="center"/>
            </w:pPr>
          </w:p>
        </w:tc>
        <w:tc>
          <w:tcPr>
            <w:tcW w:w="0" w:type="auto"/>
            <w:gridSpan w:val="2"/>
            <w:vAlign w:val="bottom"/>
          </w:tcPr>
          <w:p w:rsidR="001B7D6C" w:rsidRDefault="001B7D6C" w:rsidP="00A579EE">
            <w:pPr>
              <w:jc w:val="center"/>
            </w:pPr>
            <w:r>
              <w:t>SEX(SEX)</w:t>
            </w:r>
          </w:p>
        </w:tc>
        <w:tc>
          <w:tcPr>
            <w:tcW w:w="0" w:type="auto"/>
            <w:vMerge w:val="restart"/>
            <w:vAlign w:val="bottom"/>
          </w:tcPr>
          <w:p w:rsidR="001B7D6C" w:rsidRDefault="001B7D6C" w:rsidP="00A579EE">
            <w:pPr>
              <w:jc w:val="right"/>
            </w:pPr>
            <w:r>
              <w:t>Total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2"/>
            <w:vMerge/>
          </w:tcPr>
          <w:p w:rsidR="001B7D6C" w:rsidRDefault="001B7D6C" w:rsidP="00A579EE">
            <w:pPr>
              <w:jc w:val="center"/>
            </w:pP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Merge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1B7D6C" w:rsidRDefault="001B7D6C" w:rsidP="00A579EE">
            <w:r>
              <w:t>IUSAGE(IUSAGE)</w:t>
            </w:r>
          </w:p>
        </w:tc>
        <w:tc>
          <w:tcPr>
            <w:tcW w:w="0" w:type="auto"/>
            <w:vAlign w:val="bottom"/>
          </w:tcPr>
          <w:p w:rsidR="001B7D6C" w:rsidRDefault="001B7D6C" w:rsidP="00A579EE"/>
        </w:tc>
        <w:tc>
          <w:tcPr>
            <w:tcW w:w="0" w:type="auto"/>
            <w:vMerge w:val="restart"/>
            <w:vAlign w:val="bottom"/>
          </w:tcPr>
          <w:p w:rsidR="001B7D6C" w:rsidRDefault="001B7D6C" w:rsidP="00A579EE">
            <w:pPr>
              <w:jc w:val="right"/>
            </w:pPr>
            <w:r>
              <w:t>0</w:t>
            </w:r>
          </w:p>
        </w:tc>
        <w:tc>
          <w:tcPr>
            <w:tcW w:w="0" w:type="auto"/>
            <w:vMerge w:val="restart"/>
            <w:vAlign w:val="bottom"/>
          </w:tcPr>
          <w:p w:rsidR="001B7D6C" w:rsidRDefault="001B7D6C" w:rsidP="00A579EE">
            <w:pPr>
              <w:jc w:val="right"/>
            </w:pPr>
            <w:r>
              <w:t>4</w:t>
            </w:r>
          </w:p>
        </w:tc>
        <w:tc>
          <w:tcPr>
            <w:tcW w:w="0" w:type="auto"/>
            <w:vMerge w:val="restart"/>
            <w:vAlign w:val="bottom"/>
          </w:tcPr>
          <w:p w:rsidR="001B7D6C" w:rsidRDefault="001B7D6C" w:rsidP="00A579EE">
            <w:pPr>
              <w:jc w:val="right"/>
            </w:pPr>
            <w:r>
              <w:t>4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 w:val="restart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Frequency</w:t>
            </w:r>
          </w:p>
        </w:tc>
        <w:tc>
          <w:tcPr>
            <w:tcW w:w="0" w:type="auto"/>
            <w:vMerge/>
            <w:vAlign w:val="bottom"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Col Pct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0.00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26.67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 w:val="restart"/>
          </w:tcPr>
          <w:p w:rsidR="001B7D6C" w:rsidRDefault="001B7D6C" w:rsidP="00A579EE">
            <w:pPr>
              <w:jc w:val="right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Frequency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4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5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Col Pct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6.67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26.67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 w:val="restart"/>
          </w:tcPr>
          <w:p w:rsidR="001B7D6C" w:rsidRDefault="001B7D6C" w:rsidP="00A579EE">
            <w:pPr>
              <w:jc w:val="right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Frequency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4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Col Pct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13.33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13.33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 w:val="restart"/>
          </w:tcPr>
          <w:p w:rsidR="001B7D6C" w:rsidRDefault="001B7D6C" w:rsidP="00A579EE">
            <w:pPr>
              <w:jc w:val="right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Frequency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Col Pct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13.33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0.00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 w:val="restart"/>
          </w:tcPr>
          <w:p w:rsidR="001B7D6C" w:rsidRDefault="001B7D6C" w:rsidP="00A579EE">
            <w:pPr>
              <w:jc w:val="right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Frequency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5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5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Col Pct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0.00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33.33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 w:val="restart"/>
          </w:tcPr>
          <w:p w:rsidR="001B7D6C" w:rsidRDefault="001B7D6C" w:rsidP="00A579EE">
            <w:pPr>
              <w:jc w:val="right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Frequency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1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Col Pct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6.67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0.00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 w:val="restart"/>
          </w:tcPr>
          <w:p w:rsidR="001B7D6C" w:rsidRDefault="001B7D6C" w:rsidP="00A579EE">
            <w:pPr>
              <w:jc w:val="right"/>
            </w:pPr>
            <w:r>
              <w:t>9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Frequency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3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3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Col Pct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20.00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0.00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 w:val="restart"/>
          </w:tcPr>
          <w:p w:rsidR="001B7D6C" w:rsidRDefault="001B7D6C" w:rsidP="00A579EE">
            <w:pPr>
              <w:jc w:val="right"/>
            </w:pPr>
            <w:r>
              <w:t>13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Frequency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Col Pct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13.33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0.00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 w:val="restart"/>
          </w:tcPr>
          <w:p w:rsidR="001B7D6C" w:rsidRDefault="001B7D6C" w:rsidP="00A579EE">
            <w:pPr>
              <w:jc w:val="right"/>
            </w:pPr>
            <w:r>
              <w:t>14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Frequency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Col Pct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13.33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0.00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 w:val="restart"/>
          </w:tcPr>
          <w:p w:rsidR="001B7D6C" w:rsidRDefault="001B7D6C" w:rsidP="00A579EE">
            <w:pPr>
              <w:jc w:val="right"/>
            </w:pPr>
            <w:r>
              <w:t>15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Frequency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Merge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Col Pct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13.33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0.00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1B7D6C" w:rsidRDefault="001B7D6C" w:rsidP="00A579EE"/>
        </w:tc>
        <w:tc>
          <w:tcPr>
            <w:tcW w:w="0" w:type="auto"/>
            <w:vAlign w:val="bottom"/>
          </w:tcPr>
          <w:p w:rsidR="001B7D6C" w:rsidRDefault="001B7D6C" w:rsidP="00A579EE"/>
        </w:tc>
        <w:tc>
          <w:tcPr>
            <w:tcW w:w="0" w:type="auto"/>
            <w:vMerge w:val="restart"/>
            <w:vAlign w:val="bottom"/>
          </w:tcPr>
          <w:p w:rsidR="001B7D6C" w:rsidRDefault="001B7D6C" w:rsidP="00A579EE">
            <w:pPr>
              <w:jc w:val="right"/>
            </w:pPr>
            <w:r>
              <w:t>15</w:t>
            </w:r>
          </w:p>
        </w:tc>
        <w:tc>
          <w:tcPr>
            <w:tcW w:w="0" w:type="auto"/>
            <w:vMerge w:val="restart"/>
            <w:vAlign w:val="bottom"/>
          </w:tcPr>
          <w:p w:rsidR="001B7D6C" w:rsidRDefault="001B7D6C" w:rsidP="00A579EE">
            <w:pPr>
              <w:jc w:val="right"/>
            </w:pPr>
            <w:r>
              <w:t>15</w:t>
            </w:r>
          </w:p>
        </w:tc>
        <w:tc>
          <w:tcPr>
            <w:tcW w:w="0" w:type="auto"/>
            <w:vMerge w:val="restart"/>
            <w:vAlign w:val="bottom"/>
          </w:tcPr>
          <w:p w:rsidR="001B7D6C" w:rsidRDefault="001B7D6C" w:rsidP="00A579EE">
            <w:pPr>
              <w:jc w:val="right"/>
            </w:pPr>
            <w:r>
              <w:t>30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1B7D6C" w:rsidRDefault="001B7D6C" w:rsidP="00A579EE">
            <w:r>
              <w:t>Total</w:t>
            </w:r>
          </w:p>
        </w:tc>
        <w:tc>
          <w:tcPr>
            <w:tcW w:w="0" w:type="auto"/>
            <w:vAlign w:val="center"/>
          </w:tcPr>
          <w:p w:rsidR="001B7D6C" w:rsidRDefault="001B7D6C" w:rsidP="00A579EE">
            <w:pPr>
              <w:jc w:val="center"/>
            </w:pPr>
            <w:r>
              <w:t>Frequency</w:t>
            </w:r>
          </w:p>
        </w:tc>
        <w:tc>
          <w:tcPr>
            <w:tcW w:w="0" w:type="auto"/>
            <w:vMerge/>
            <w:vAlign w:val="bottom"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1B7D6C" w:rsidRDefault="001B7D6C" w:rsidP="00A579EE">
            <w:pPr>
              <w:jc w:val="right"/>
            </w:pPr>
          </w:p>
        </w:tc>
      </w:tr>
      <w:bookmarkEnd w:id="2"/>
    </w:tbl>
    <w:p w:rsidR="001B7D6C" w:rsidRDefault="001B7D6C" w:rsidP="001B7D6C">
      <w:pPr>
        <w:jc w:val="center"/>
      </w:pPr>
    </w:p>
    <w:p w:rsidR="001B7D6C" w:rsidRDefault="001B7D6C" w:rsidP="001B7D6C">
      <w:pPr>
        <w:jc w:val="center"/>
      </w:pPr>
    </w:p>
    <w:p w:rsidR="001B7D6C" w:rsidRDefault="001B7D6C" w:rsidP="001B7D6C">
      <w:pPr>
        <w:jc w:val="center"/>
      </w:pPr>
      <w:bookmarkStart w:id="3" w:name="_AMO_969277677"/>
      <w:r>
        <w:t>Statistics for Table of IUSAGE by SEX</w:t>
      </w:r>
    </w:p>
    <w:bookmarkEnd w:id="3"/>
    <w:p w:rsidR="001B7D6C" w:rsidRDefault="001B7D6C" w:rsidP="001B7D6C">
      <w:pPr>
        <w:jc w:val="center"/>
      </w:pPr>
    </w:p>
    <w:p w:rsidR="001B7D6C" w:rsidRDefault="001B7D6C" w:rsidP="001B7D6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843"/>
        <w:gridCol w:w="468"/>
        <w:gridCol w:w="972"/>
        <w:gridCol w:w="858"/>
      </w:tblGrid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1B7D6C" w:rsidRDefault="001B7D6C" w:rsidP="00A579EE">
            <w:bookmarkStart w:id="4" w:name="_AMO_588113981"/>
            <w:r>
              <w:t>Statistic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DF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Value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Prob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1B7D6C" w:rsidRDefault="001B7D6C" w:rsidP="00A579EE">
            <w:r>
              <w:t>Chi-Square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9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22.8000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0.0067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1B7D6C" w:rsidRDefault="001B7D6C" w:rsidP="00A579EE">
            <w:r>
              <w:t>Likelihood Ratio Chi-Square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9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31.0396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0.0003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1B7D6C" w:rsidRDefault="001B7D6C" w:rsidP="00A579EE">
            <w:r>
              <w:t>Mantel-Haenszel Chi-Square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12.1447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0.0005</w:t>
            </w: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1B7D6C" w:rsidRDefault="001B7D6C" w:rsidP="00A579EE">
            <w:r>
              <w:t>Phi Coefficient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0.8718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1B7D6C" w:rsidRDefault="001B7D6C" w:rsidP="00A579EE">
            <w:r>
              <w:t>Contingency Coefficient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0.6571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1B7D6C" w:rsidRDefault="001B7D6C" w:rsidP="00A579EE">
            <w:r>
              <w:t>Cramer's V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  <w:r>
              <w:t>0.8718</w:t>
            </w:r>
          </w:p>
        </w:tc>
        <w:tc>
          <w:tcPr>
            <w:tcW w:w="0" w:type="auto"/>
            <w:vAlign w:val="bottom"/>
          </w:tcPr>
          <w:p w:rsidR="001B7D6C" w:rsidRDefault="001B7D6C" w:rsidP="00A579EE">
            <w:pPr>
              <w:jc w:val="right"/>
            </w:pPr>
          </w:p>
        </w:tc>
      </w:tr>
      <w:tr w:rsidR="001B7D6C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4"/>
            <w:vAlign w:val="bottom"/>
          </w:tcPr>
          <w:p w:rsidR="001B7D6C" w:rsidRDefault="001B7D6C" w:rsidP="001B7D6C">
            <w:pPr>
              <w:spacing w:after="0"/>
              <w:jc w:val="both"/>
            </w:pPr>
            <w:r>
              <w:t>WARNING: 100% of the cells have expected counts less</w:t>
            </w:r>
          </w:p>
          <w:p w:rsidR="001B7D6C" w:rsidRDefault="001B7D6C" w:rsidP="001B7D6C">
            <w:pPr>
              <w:spacing w:after="0"/>
              <w:jc w:val="both"/>
            </w:pPr>
            <w:bookmarkStart w:id="5" w:name="_GoBack"/>
            <w:bookmarkEnd w:id="5"/>
            <w:r>
              <w:t>than 5. Chi-Square may not be a valid test.</w:t>
            </w:r>
          </w:p>
        </w:tc>
      </w:tr>
      <w:bookmarkEnd w:id="4"/>
    </w:tbl>
    <w:p w:rsidR="001B7D6C" w:rsidRDefault="001B7D6C" w:rsidP="001B7D6C">
      <w:pPr>
        <w:jc w:val="center"/>
      </w:pPr>
    </w:p>
    <w:p w:rsidR="001B7D6C" w:rsidRDefault="001B7D6C" w:rsidP="001B7D6C">
      <w:pPr>
        <w:jc w:val="center"/>
      </w:pPr>
    </w:p>
    <w:p w:rsidR="001B7D6C" w:rsidRDefault="001B7D6C" w:rsidP="001B7D6C">
      <w:pPr>
        <w:jc w:val="center"/>
      </w:pPr>
      <w:bookmarkStart w:id="6" w:name="_AMO_44073441"/>
      <w:r>
        <w:t>Sample Size = 30</w:t>
      </w:r>
    </w:p>
    <w:bookmarkEnd w:id="6"/>
    <w:p w:rsidR="00BD32CA" w:rsidRDefault="00BD32CA"/>
    <w:sectPr w:rsidR="00BD32CA" w:rsidSect="005C6E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76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C10" w:rsidRDefault="00E07C10" w:rsidP="00BD32CA">
      <w:pPr>
        <w:spacing w:after="0" w:line="240" w:lineRule="auto"/>
      </w:pPr>
      <w:r>
        <w:separator/>
      </w:r>
    </w:p>
  </w:endnote>
  <w:endnote w:type="continuationSeparator" w:id="0">
    <w:p w:rsidR="00E07C10" w:rsidRDefault="00E07C10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5A3" w:rsidRDefault="000915A3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7D6C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C10" w:rsidRDefault="00E07C10" w:rsidP="00BD32CA">
      <w:pPr>
        <w:spacing w:after="0" w:line="240" w:lineRule="auto"/>
      </w:pPr>
      <w:r>
        <w:separator/>
      </w:r>
    </w:p>
  </w:footnote>
  <w:footnote w:type="continuationSeparator" w:id="0">
    <w:p w:rsidR="00E07C10" w:rsidRDefault="00E07C10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0915A3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273612ED" wp14:editId="14AD6206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144790"/>
    <w:rsid w:val="001B7D6C"/>
    <w:rsid w:val="00542255"/>
    <w:rsid w:val="005C6EC8"/>
    <w:rsid w:val="00AB3D46"/>
    <w:rsid w:val="00AE422A"/>
    <w:rsid w:val="00AF6EF8"/>
    <w:rsid w:val="00BD32CA"/>
    <w:rsid w:val="00E0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8BA381-26D6-4959-8A21-A87AF2E4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15 Crosstabs.docx</Template>
  <TotalTime>1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2017-03-06T21:16:00Z</dcterms:created>
  <dcterms:modified xsi:type="dcterms:W3CDTF">2017-03-06T21:16:00Z</dcterms:modified>
</cp:coreProperties>
</file>